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A505C6">
                              <w:rPr>
                                <w:rFonts w:cs="Arial"/>
                                <w:b/>
                                <w:noProof/>
                              </w:rPr>
                              <w:t>CITYA VENDOME LUMIERE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A505C6">
                              <w:rPr>
                                <w:rFonts w:cs="Arial"/>
                                <w:b/>
                                <w:noProof/>
                              </w:rPr>
                              <w:t>109 Rue Tête d’Or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A505C6">
                              <w:rPr>
                                <w:rFonts w:cs="Arial"/>
                                <w:b/>
                                <w:noProof/>
                              </w:rPr>
                              <w:t>69062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A505C6">
                              <w:rPr>
                                <w:rFonts w:cs="Arial"/>
                                <w:b/>
                                <w:noProof/>
                              </w:rPr>
                              <w:t>LYON CEDEX 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A505C6">
                        <w:rPr>
                          <w:rFonts w:cs="Arial"/>
                          <w:b/>
                          <w:noProof/>
                        </w:rPr>
                        <w:t>CITYA VENDOME LUMIERE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A505C6">
                        <w:rPr>
                          <w:rFonts w:cs="Arial"/>
                          <w:b/>
                          <w:noProof/>
                        </w:rPr>
                        <w:t>109 Rue Tête d’Or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A505C6">
                        <w:rPr>
                          <w:rFonts w:cs="Arial"/>
                          <w:b/>
                          <w:noProof/>
                        </w:rPr>
                        <w:t>69062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A505C6">
                        <w:rPr>
                          <w:rFonts w:cs="Arial"/>
                          <w:b/>
                          <w:noProof/>
                        </w:rPr>
                        <w:t>LYON CEDEX 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E123F">
        <w:rPr>
          <w:rFonts w:cs="Arial"/>
          <w:b/>
          <w:noProof/>
        </w:rPr>
        <w:t>PELLETREAU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E123F">
        <w:rPr>
          <w:rFonts w:cs="Arial"/>
          <w:b/>
          <w:noProof/>
        </w:rPr>
        <w:t>106 Avenue de Saxe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E123F">
        <w:rPr>
          <w:rFonts w:cs="Arial"/>
          <w:b/>
          <w:noProof/>
        </w:rPr>
        <w:t>69003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E123F">
        <w:rPr>
          <w:rFonts w:cs="Arial"/>
          <w:b/>
          <w:noProof/>
        </w:rPr>
        <w:t>LYON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FE123F">
        <w:rPr>
          <w:b/>
          <w:noProof/>
        </w:rPr>
        <w:t>DE-991938</w:t>
      </w:r>
      <w:r w:rsidRPr="001D7269">
        <w:rPr>
          <w:b/>
          <w:noProof/>
        </w:rPr>
        <w:fldChar w:fldCharType="end"/>
      </w:r>
    </w:p>
    <w:p w:rsidR="00055E90" w:rsidRPr="00AB788C" w:rsidRDefault="00055E90" w:rsidP="00055E90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E123F">
        <w:rPr>
          <w:rFonts w:cs="Arial"/>
          <w:b/>
          <w:noProof/>
        </w:rPr>
        <w:t>MME PAYOT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FE123F">
        <w:rPr>
          <w:rFonts w:cs="Arial"/>
          <w:noProof/>
        </w:rPr>
        <w:t>21/12/2016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A505C6"/>
    <w:rsid w:val="00C10D00"/>
    <w:rsid w:val="00D50875"/>
    <w:rsid w:val="00D71317"/>
    <w:rsid w:val="00DA7FDC"/>
    <w:rsid w:val="00E61FA6"/>
    <w:rsid w:val="00FE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24</cp:revision>
  <dcterms:created xsi:type="dcterms:W3CDTF">2016-10-21T08:12:00Z</dcterms:created>
  <dcterms:modified xsi:type="dcterms:W3CDTF">2016-12-21T15:51:00Z</dcterms:modified>
</cp:coreProperties>
</file>